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BCD5B" w14:textId="77777777" w:rsidR="00E723E4" w:rsidRPr="00AA7470" w:rsidRDefault="00E723E4" w:rsidP="00E723E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cs="Times New Roman"/>
          <w:b/>
          <w:bCs/>
          <w:sz w:val="22"/>
          <w:lang w:val="ro-RO"/>
        </w:rPr>
      </w:pPr>
      <w:bookmarkStart w:id="0" w:name="_GoBack"/>
      <w:bookmarkEnd w:id="0"/>
      <w:r w:rsidRPr="00AA7470">
        <w:rPr>
          <w:rFonts w:cs="Times New Roman"/>
          <w:b/>
          <w:bCs/>
          <w:sz w:val="22"/>
          <w:lang w:val="ro-RO"/>
        </w:rPr>
        <w:t>PROFILUL SPECIFIC DE FORMARE AL ABSOLVENTULUI DE LICEU VOCAȚIONAL</w:t>
      </w:r>
    </w:p>
    <w:p w14:paraId="25A2149F" w14:textId="77777777" w:rsidR="00E723E4" w:rsidRPr="00AA7470" w:rsidRDefault="00E723E4" w:rsidP="00E723E4">
      <w:pPr>
        <w:spacing w:line="360" w:lineRule="auto"/>
        <w:jc w:val="both"/>
        <w:rPr>
          <w:rFonts w:cs="Times New Roman"/>
          <w:b/>
          <w:bCs/>
          <w:i/>
          <w:iCs/>
          <w:sz w:val="22"/>
          <w:lang w:val="ro-RO"/>
        </w:rPr>
      </w:pPr>
    </w:p>
    <w:p w14:paraId="06F31E14" w14:textId="77777777" w:rsidR="00223540" w:rsidRDefault="00E723E4" w:rsidP="00E723E4">
      <w:pPr>
        <w:spacing w:line="360" w:lineRule="auto"/>
        <w:jc w:val="both"/>
        <w:rPr>
          <w:rFonts w:cs="Times New Roman"/>
          <w:sz w:val="22"/>
          <w:lang w:val="ro-RO"/>
        </w:rPr>
      </w:pPr>
      <w:r w:rsidRPr="00AA7470">
        <w:rPr>
          <w:rFonts w:cs="Times New Roman"/>
          <w:b/>
          <w:bCs/>
          <w:sz w:val="22"/>
          <w:lang w:val="ro-RO"/>
        </w:rPr>
        <w:t xml:space="preserve">Profilul specific </w:t>
      </w:r>
      <w:r w:rsidR="00223540">
        <w:rPr>
          <w:rFonts w:cs="Times New Roman"/>
          <w:b/>
          <w:bCs/>
          <w:sz w:val="22"/>
          <w:lang w:val="ro-RO"/>
        </w:rPr>
        <w:t xml:space="preserve">de formare al </w:t>
      </w:r>
      <w:r w:rsidRPr="00AA7470">
        <w:rPr>
          <w:rFonts w:cs="Times New Roman"/>
          <w:b/>
          <w:bCs/>
          <w:sz w:val="22"/>
          <w:lang w:val="ro-RO"/>
        </w:rPr>
        <w:t xml:space="preserve">absolventului de liceu vocațional </w:t>
      </w:r>
      <w:r w:rsidRPr="00AA7470">
        <w:rPr>
          <w:rFonts w:cs="Times New Roman"/>
          <w:sz w:val="22"/>
          <w:lang w:val="ro-RO"/>
        </w:rPr>
        <w:t xml:space="preserve">completează profilul general de formare al absolventului de învățământ liceal, orientat de cele 8 domenii de competențe cheie. </w:t>
      </w:r>
    </w:p>
    <w:p w14:paraId="357BEB24" w14:textId="77777777" w:rsidR="00223540" w:rsidRDefault="00223540" w:rsidP="00E723E4">
      <w:pPr>
        <w:spacing w:line="360" w:lineRule="auto"/>
        <w:jc w:val="both"/>
        <w:rPr>
          <w:rFonts w:cs="Times New Roman"/>
          <w:sz w:val="22"/>
          <w:lang w:val="ro-RO"/>
        </w:rPr>
      </w:pPr>
      <w:r>
        <w:rPr>
          <w:rFonts w:cs="Times New Roman"/>
          <w:sz w:val="22"/>
          <w:lang w:val="ro-RO"/>
        </w:rPr>
        <w:t>P</w:t>
      </w:r>
      <w:r w:rsidR="00E723E4" w:rsidRPr="00AA7470">
        <w:rPr>
          <w:rFonts w:cs="Times New Roman"/>
          <w:sz w:val="22"/>
          <w:lang w:val="ro-RO"/>
        </w:rPr>
        <w:t>rofil</w:t>
      </w:r>
      <w:r>
        <w:rPr>
          <w:rFonts w:cs="Times New Roman"/>
          <w:sz w:val="22"/>
          <w:lang w:val="ro-RO"/>
        </w:rPr>
        <w:t xml:space="preserve">ul </w:t>
      </w:r>
      <w:r w:rsidR="00E723E4" w:rsidRPr="00AA7470">
        <w:rPr>
          <w:rFonts w:cs="Times New Roman"/>
          <w:sz w:val="22"/>
          <w:lang w:val="ro-RO"/>
        </w:rPr>
        <w:t>general corespunde în m</w:t>
      </w:r>
      <w:r>
        <w:rPr>
          <w:rFonts w:cs="Times New Roman"/>
          <w:sz w:val="22"/>
          <w:lang w:val="ro-RO"/>
        </w:rPr>
        <w:t>od direct curriculumului-nucleu</w:t>
      </w:r>
      <w:r w:rsidR="00E723E4" w:rsidRPr="00AA7470">
        <w:rPr>
          <w:rFonts w:cs="Times New Roman"/>
          <w:sz w:val="22"/>
          <w:lang w:val="ro-RO"/>
        </w:rPr>
        <w:t xml:space="preserve"> dar vizează indir</w:t>
      </w:r>
      <w:r>
        <w:rPr>
          <w:rFonts w:cs="Times New Roman"/>
          <w:sz w:val="22"/>
          <w:lang w:val="ro-RO"/>
        </w:rPr>
        <w:t>ect și curriculumul diferențiat.</w:t>
      </w:r>
    </w:p>
    <w:p w14:paraId="55FDD534" w14:textId="104E71BA" w:rsidR="00E723E4" w:rsidRPr="00AA7470" w:rsidRDefault="00223540" w:rsidP="00E723E4">
      <w:pPr>
        <w:spacing w:line="360" w:lineRule="auto"/>
        <w:jc w:val="both"/>
        <w:rPr>
          <w:rFonts w:cs="Times New Roman"/>
          <w:sz w:val="22"/>
          <w:lang w:val="ro-RO"/>
        </w:rPr>
      </w:pPr>
      <w:r>
        <w:rPr>
          <w:rFonts w:cs="Times New Roman"/>
          <w:sz w:val="22"/>
          <w:lang w:val="ro-RO"/>
        </w:rPr>
        <w:t xml:space="preserve"> P</w:t>
      </w:r>
      <w:r w:rsidR="00E723E4" w:rsidRPr="00AA7470">
        <w:rPr>
          <w:rFonts w:cs="Times New Roman"/>
          <w:sz w:val="22"/>
          <w:lang w:val="ro-RO"/>
        </w:rPr>
        <w:t xml:space="preserve">rofilul specific corespunde direct curriculumului diferențiat, </w:t>
      </w:r>
      <w:r>
        <w:rPr>
          <w:rFonts w:cs="Times New Roman"/>
          <w:sz w:val="22"/>
          <w:lang w:val="ro-RO"/>
        </w:rPr>
        <w:t xml:space="preserve">determinând adecvat </w:t>
      </w:r>
      <w:r w:rsidR="00E723E4" w:rsidRPr="00AA7470">
        <w:rPr>
          <w:rFonts w:cs="Times New Roman"/>
          <w:sz w:val="22"/>
          <w:lang w:val="ro-RO"/>
        </w:rPr>
        <w:t>dezvoltarea competențelor cheie.</w:t>
      </w:r>
    </w:p>
    <w:p w14:paraId="05E903A3" w14:textId="77777777" w:rsidR="00E723E4" w:rsidRPr="00AA7470" w:rsidRDefault="00E723E4" w:rsidP="00E723E4">
      <w:pPr>
        <w:spacing w:line="360" w:lineRule="auto"/>
        <w:jc w:val="both"/>
        <w:rPr>
          <w:rFonts w:cs="Times New Roman"/>
          <w:sz w:val="22"/>
          <w:lang w:val="ro-RO"/>
        </w:rPr>
      </w:pPr>
    </w:p>
    <w:p w14:paraId="573D2C3A" w14:textId="77777777" w:rsidR="00E723E4" w:rsidRPr="00AA7470" w:rsidRDefault="00E723E4" w:rsidP="00E723E4">
      <w:pPr>
        <w:spacing w:line="360" w:lineRule="auto"/>
        <w:jc w:val="both"/>
        <w:rPr>
          <w:rFonts w:cs="Times New Roman"/>
          <w:sz w:val="22"/>
          <w:lang w:val="ro-RO"/>
        </w:rPr>
      </w:pPr>
      <w:r w:rsidRPr="00AA7470">
        <w:rPr>
          <w:rFonts w:cs="Times New Roman"/>
          <w:sz w:val="22"/>
          <w:lang w:val="ro-RO"/>
        </w:rPr>
        <w:t>În elaborarea proiectelor de plan-cadru s-au avut în vedere elementele-cheie ale profilului de formare, care dau identitatea fiecărui profil din cadrul filierei vocaționale.</w:t>
      </w:r>
    </w:p>
    <w:p w14:paraId="60D686C2" w14:textId="77777777" w:rsidR="00E723E4" w:rsidRPr="00AA7470" w:rsidRDefault="00E723E4" w:rsidP="00E723E4">
      <w:pPr>
        <w:spacing w:line="360" w:lineRule="auto"/>
        <w:jc w:val="both"/>
        <w:rPr>
          <w:rFonts w:cs="Times New Roman"/>
          <w:sz w:val="22"/>
          <w:lang w:val="ro-RO"/>
        </w:rPr>
      </w:pPr>
    </w:p>
    <w:p w14:paraId="1828AB09" w14:textId="5DEF1D04" w:rsidR="00E723E4" w:rsidRPr="00291009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color w:val="5B9BD5" w:themeColor="accent5"/>
          <w:sz w:val="22"/>
        </w:rPr>
      </w:pPr>
      <w:r w:rsidRPr="00291009">
        <w:rPr>
          <w:rFonts w:cs="Times New Roman"/>
          <w:b/>
          <w:bCs/>
          <w:i/>
          <w:iCs/>
          <w:color w:val="5B9BD5" w:themeColor="accent5"/>
          <w:sz w:val="22"/>
        </w:rPr>
        <w:t>FILIERA VOCAȚIONALĂ – PROFIL</w:t>
      </w:r>
      <w:r w:rsidR="00223540">
        <w:rPr>
          <w:rFonts w:cs="Times New Roman"/>
          <w:b/>
          <w:bCs/>
          <w:i/>
          <w:iCs/>
          <w:color w:val="5B9BD5" w:themeColor="accent5"/>
          <w:sz w:val="22"/>
        </w:rPr>
        <w:t>UL</w:t>
      </w:r>
      <w:r w:rsidRPr="00291009">
        <w:rPr>
          <w:rFonts w:cs="Times New Roman"/>
          <w:b/>
          <w:bCs/>
          <w:i/>
          <w:iCs/>
          <w:color w:val="5B9BD5" w:themeColor="accent5"/>
          <w:sz w:val="22"/>
        </w:rPr>
        <w:t xml:space="preserve"> SPORTIV</w:t>
      </w:r>
    </w:p>
    <w:tbl>
      <w:tblPr>
        <w:tblStyle w:val="GridTable6Colorful-Accent6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E723E4" w:rsidRPr="00223540" w14:paraId="71A4CADC" w14:textId="77777777" w:rsidTr="00CF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6B3645BE" w14:textId="77777777" w:rsidR="00E723E4" w:rsidRPr="00AA7470" w:rsidRDefault="00E723E4" w:rsidP="00CF4C36">
            <w:pPr>
              <w:spacing w:line="360" w:lineRule="auto"/>
              <w:rPr>
                <w:rFonts w:cs="Times New Roman"/>
                <w:color w:val="auto"/>
                <w:sz w:val="22"/>
              </w:rPr>
            </w:pPr>
            <w:proofErr w:type="spellStart"/>
            <w:r w:rsidRPr="00AA7470">
              <w:rPr>
                <w:rFonts w:cs="Times New Roman"/>
                <w:color w:val="auto"/>
                <w:sz w:val="22"/>
              </w:rPr>
              <w:t>Competențe</w:t>
            </w:r>
            <w:proofErr w:type="spellEnd"/>
            <w:r w:rsidRPr="00AA7470">
              <w:rPr>
                <w:rFonts w:cs="Times New Roman"/>
                <w:color w:val="auto"/>
                <w:sz w:val="22"/>
              </w:rPr>
              <w:t xml:space="preserve"> de </w:t>
            </w:r>
            <w:proofErr w:type="spellStart"/>
            <w:r w:rsidRPr="00AA7470">
              <w:rPr>
                <w:rFonts w:cs="Times New Roman"/>
                <w:color w:val="auto"/>
                <w:sz w:val="22"/>
              </w:rPr>
              <w:t>specialitate</w:t>
            </w:r>
            <w:proofErr w:type="spellEnd"/>
          </w:p>
        </w:tc>
        <w:tc>
          <w:tcPr>
            <w:tcW w:w="7229" w:type="dxa"/>
            <w:tcBorders>
              <w:bottom w:val="none" w:sz="0" w:space="0" w:color="auto"/>
            </w:tcBorders>
          </w:tcPr>
          <w:p w14:paraId="1C1E832F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Valorificarea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optimală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în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competiții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potențialului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fizic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tehnic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tactic,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psihologic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teoretic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dobândit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prin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pregătirea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sportivă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practică</w:t>
            </w:r>
            <w:proofErr w:type="spellEnd"/>
          </w:p>
          <w:p w14:paraId="599B70F9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Valorizarea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componentelor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pregătirii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sportive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proprii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prin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integrarea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cunostințelor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metodologiei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însusite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în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pregătirea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sportivă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practică</w:t>
            </w:r>
            <w:proofErr w:type="spellEnd"/>
          </w:p>
          <w:p w14:paraId="3B49E490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</w:pP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Manifestarea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calităților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de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organizator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,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arbitru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si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conducător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al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activităților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sportive de instruire si de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concurs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/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competiționale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a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grupelor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de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inițiere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în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disciplina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sportivă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în</w:t>
            </w:r>
            <w:proofErr w:type="spellEnd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care s-a </w:t>
            </w:r>
            <w:proofErr w:type="spellStart"/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specializat</w:t>
            </w:r>
            <w:proofErr w:type="spellEnd"/>
          </w:p>
          <w:p w14:paraId="1CD23591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Evaluarea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obiectivă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randamentului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sportiv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propriu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, al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partenerilor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al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adversarilor</w:t>
            </w:r>
            <w:proofErr w:type="spellEnd"/>
          </w:p>
          <w:p w14:paraId="475DB991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Manifestarea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constantă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unui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comportament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bazat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pe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respect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față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de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reguli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adversari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organizatori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,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arbitri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și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spectatori</w:t>
            </w:r>
            <w:proofErr w:type="spellEnd"/>
          </w:p>
        </w:tc>
      </w:tr>
    </w:tbl>
    <w:p w14:paraId="5A075C4C" w14:textId="77777777" w:rsidR="00E723E4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color w:val="7030A0"/>
          <w:sz w:val="22"/>
          <w:lang w:val="ro-RO"/>
        </w:rPr>
      </w:pPr>
    </w:p>
    <w:p w14:paraId="4EFDEED4" w14:textId="523532EA" w:rsidR="00E723E4" w:rsidRPr="00E723E4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color w:val="7030A0"/>
          <w:sz w:val="22"/>
          <w:lang w:val="ro-RO"/>
        </w:rPr>
      </w:pPr>
      <w:r w:rsidRPr="00AA7470">
        <w:rPr>
          <w:rFonts w:cs="Times New Roman"/>
          <w:b/>
          <w:bCs/>
          <w:i/>
          <w:iCs/>
          <w:color w:val="7030A0"/>
          <w:sz w:val="22"/>
          <w:lang w:val="ro-RO"/>
        </w:rPr>
        <w:t>FILIERA VOCAȚIONALĂ – PROFIL</w:t>
      </w:r>
      <w:r w:rsidR="00223540">
        <w:rPr>
          <w:rFonts w:cs="Times New Roman"/>
          <w:b/>
          <w:bCs/>
          <w:i/>
          <w:iCs/>
          <w:color w:val="7030A0"/>
          <w:sz w:val="22"/>
          <w:lang w:val="ro-RO"/>
        </w:rPr>
        <w:t>UL</w:t>
      </w:r>
      <w:r w:rsidRPr="00AA7470">
        <w:rPr>
          <w:rFonts w:cs="Times New Roman"/>
          <w:b/>
          <w:bCs/>
          <w:i/>
          <w:iCs/>
          <w:color w:val="7030A0"/>
          <w:sz w:val="22"/>
          <w:lang w:val="ro-RO"/>
        </w:rPr>
        <w:t xml:space="preserve"> PEDAGOGIC</w:t>
      </w:r>
    </w:p>
    <w:tbl>
      <w:tblPr>
        <w:tblStyle w:val="GridTable6Colorful-Accent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E723E4" w:rsidRPr="00AA7470" w14:paraId="04238C1F" w14:textId="77777777" w:rsidTr="00CF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EC0141A" w14:textId="77777777" w:rsidR="00E723E4" w:rsidRPr="00AA7470" w:rsidRDefault="00E723E4" w:rsidP="00CF4C36">
            <w:pPr>
              <w:spacing w:line="360" w:lineRule="auto"/>
              <w:ind w:right="182"/>
              <w:jc w:val="both"/>
              <w:rPr>
                <w:rFonts w:cs="Times New Roman"/>
                <w:i/>
                <w:iCs/>
                <w:color w:val="auto"/>
                <w:sz w:val="22"/>
                <w:lang w:val="ro-RO"/>
              </w:rPr>
            </w:pPr>
            <w:proofErr w:type="spellStart"/>
            <w:r w:rsidRPr="00AA7470">
              <w:rPr>
                <w:rFonts w:cs="Times New Roman"/>
                <w:color w:val="auto"/>
                <w:sz w:val="22"/>
              </w:rPr>
              <w:t>Competențe</w:t>
            </w:r>
            <w:proofErr w:type="spellEnd"/>
            <w:r w:rsidRPr="00AA7470">
              <w:rPr>
                <w:rFonts w:cs="Times New Roman"/>
                <w:color w:val="auto"/>
                <w:sz w:val="22"/>
              </w:rPr>
              <w:t xml:space="preserve"> de </w:t>
            </w:r>
            <w:proofErr w:type="spellStart"/>
            <w:r w:rsidRPr="00AA7470">
              <w:rPr>
                <w:rFonts w:cs="Times New Roman"/>
                <w:color w:val="auto"/>
                <w:sz w:val="22"/>
              </w:rPr>
              <w:t>specialitate</w:t>
            </w:r>
            <w:proofErr w:type="spellEnd"/>
            <w:r w:rsidRPr="00AA7470">
              <w:rPr>
                <w:rFonts w:cs="Times New Roman"/>
                <w:i/>
                <w:iCs/>
                <w:color w:val="auto"/>
                <w:sz w:val="22"/>
                <w:lang w:val="ro-RO"/>
              </w:rPr>
              <w:t xml:space="preserve"> </w:t>
            </w:r>
          </w:p>
        </w:tc>
        <w:tc>
          <w:tcPr>
            <w:tcW w:w="7371" w:type="dxa"/>
            <w:tcBorders>
              <w:bottom w:val="none" w:sz="0" w:space="0" w:color="auto"/>
            </w:tcBorders>
          </w:tcPr>
          <w:p w14:paraId="29D02886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Identificarea diferitelor nevoi de învățare și dezvoltare </w:t>
            </w:r>
          </w:p>
          <w:p w14:paraId="31AF78EB" w14:textId="77777777" w:rsidR="00E723E4" w:rsidRPr="00AA7470" w:rsidRDefault="00E723E4" w:rsidP="00CF4C36">
            <w:pPr>
              <w:pStyle w:val="ListParagraph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ale beneficiarilor educației în vederea adaptării activităților educaționale și organizării unor intervenții remediale;</w:t>
            </w:r>
          </w:p>
          <w:p w14:paraId="33BE99DA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Proiectarea, desfășurarea și evaluareaactivităților didactice / educaționale</w:t>
            </w:r>
          </w:p>
          <w:p w14:paraId="322108CD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Utilizarea unei varietăți de strategii didactice</w:t>
            </w:r>
          </w:p>
          <w:p w14:paraId="385B7AB0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Ameliorarea și inovarea activităților educaționale</w:t>
            </w:r>
          </w:p>
          <w:p w14:paraId="287E8017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Valorificarea experienţelor de învăţare ale elevilor, dobândite în </w:t>
            </w:r>
          </w:p>
          <w:p w14:paraId="1804B724" w14:textId="77777777" w:rsidR="00E723E4" w:rsidRPr="00AA7470" w:rsidRDefault="00E723E4" w:rsidP="00CF4C36">
            <w:pPr>
              <w:pStyle w:val="ListParagraph"/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alte contexte</w:t>
            </w:r>
          </w:p>
          <w:p w14:paraId="07F2B02E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lastRenderedPageBreak/>
              <w:t>Utilizarea tehnologiei digitale pentru sprijinirea activităților educaționale</w:t>
            </w:r>
          </w:p>
          <w:p w14:paraId="045D8EDC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Crearea unui mediu de învățare propice dezvoltării armonioase a a copilului (sigur, corect, confortabil, prietenos etc.)</w:t>
            </w:r>
          </w:p>
          <w:p w14:paraId="143E3F9A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Manifestarea unui set de valori și comportamente etice și a responsabilității </w:t>
            </w:r>
          </w:p>
          <w:p w14:paraId="331ABAD5" w14:textId="77777777" w:rsidR="00E723E4" w:rsidRPr="00AA7470" w:rsidRDefault="00E723E4" w:rsidP="00CF4C36">
            <w:pPr>
              <w:pStyle w:val="ListParagraph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față de profesia didactică</w:t>
            </w:r>
          </w:p>
          <w:p w14:paraId="237E4696" w14:textId="77777777" w:rsidR="00E723E4" w:rsidRPr="00AA7470" w:rsidRDefault="00E723E4" w:rsidP="00CF4C36">
            <w:pPr>
              <w:pStyle w:val="ListParagraph"/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Reflecţia critică asupra comportamentului profesional prin raportare la exigenţele proprii şi la aşteptările celorlalţi și motivația pentru </w:t>
            </w: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dezvoltarea profesională continuă</w:t>
            </w:r>
          </w:p>
          <w:p w14:paraId="3E66ADBA" w14:textId="77777777" w:rsidR="00E723E4" w:rsidRPr="00AA7470" w:rsidRDefault="00E723E4" w:rsidP="00CF4C36">
            <w:pPr>
              <w:pStyle w:val="ListParagraph"/>
              <w:autoSpaceDE w:val="0"/>
              <w:autoSpaceDN w:val="0"/>
              <w:adjustRightInd w:val="0"/>
              <w:spacing w:line="360" w:lineRule="auto"/>
              <w:ind w:right="-2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Cooperarea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cu</w:t>
            </w:r>
            <w:r w:rsidRPr="00AA7470">
              <w:rPr>
                <w:rFonts w:cs="Times New Roman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alte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cadre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didactice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şi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cu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alți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factori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implicați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în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educație</w:t>
            </w:r>
            <w:proofErr w:type="spellEnd"/>
          </w:p>
        </w:tc>
      </w:tr>
    </w:tbl>
    <w:p w14:paraId="62C322AE" w14:textId="77777777" w:rsidR="00E723E4" w:rsidRPr="00AA7470" w:rsidRDefault="00E723E4" w:rsidP="00E723E4">
      <w:pPr>
        <w:spacing w:line="360" w:lineRule="auto"/>
        <w:rPr>
          <w:rFonts w:cs="Times New Roman"/>
          <w:sz w:val="22"/>
          <w:lang w:val="ro-RO"/>
        </w:rPr>
      </w:pPr>
    </w:p>
    <w:p w14:paraId="38C1CE9F" w14:textId="02ECD1B1" w:rsidR="00E723E4" w:rsidRPr="00E723E4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color w:val="2E74B5" w:themeColor="accent5" w:themeShade="BF"/>
          <w:sz w:val="22"/>
          <w:lang w:val="ro-RO"/>
        </w:rPr>
      </w:pPr>
      <w:r w:rsidRPr="00AA7470">
        <w:rPr>
          <w:rFonts w:cs="Times New Roman"/>
          <w:b/>
          <w:bCs/>
          <w:i/>
          <w:iCs/>
          <w:color w:val="2E74B5" w:themeColor="accent5" w:themeShade="BF"/>
          <w:sz w:val="22"/>
          <w:lang w:val="ro-RO"/>
        </w:rPr>
        <w:t>FILIERĂ VOCAȚIONALĂ – PROFIL</w:t>
      </w:r>
      <w:r w:rsidR="00223540">
        <w:rPr>
          <w:rFonts w:cs="Times New Roman"/>
          <w:b/>
          <w:bCs/>
          <w:i/>
          <w:iCs/>
          <w:color w:val="2E74B5" w:themeColor="accent5" w:themeShade="BF"/>
          <w:sz w:val="22"/>
          <w:lang w:val="ro-RO"/>
        </w:rPr>
        <w:t>UL</w:t>
      </w:r>
      <w:r w:rsidRPr="00AA7470">
        <w:rPr>
          <w:rFonts w:cs="Times New Roman"/>
          <w:b/>
          <w:bCs/>
          <w:i/>
          <w:iCs/>
          <w:color w:val="2E74B5" w:themeColor="accent5" w:themeShade="BF"/>
          <w:sz w:val="22"/>
          <w:lang w:val="ro-RO"/>
        </w:rPr>
        <w:t xml:space="preserve"> TEOLOGIC</w:t>
      </w:r>
    </w:p>
    <w:tbl>
      <w:tblPr>
        <w:tblStyle w:val="GridTable6Colorful-Accent5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E723E4" w:rsidRPr="00223540" w14:paraId="00F47D21" w14:textId="77777777" w:rsidTr="00CF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E206A6C" w14:textId="77777777" w:rsidR="00E723E4" w:rsidRPr="00AA7470" w:rsidRDefault="00E723E4" w:rsidP="00CF4C36">
            <w:pPr>
              <w:spacing w:line="360" w:lineRule="auto"/>
              <w:jc w:val="both"/>
              <w:rPr>
                <w:rFonts w:cs="Times New Roman"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color w:val="auto"/>
                <w:sz w:val="22"/>
                <w:lang w:val="ro-RO"/>
              </w:rPr>
              <w:t>Competențe de specialitate</w:t>
            </w:r>
          </w:p>
        </w:tc>
        <w:tc>
          <w:tcPr>
            <w:tcW w:w="7229" w:type="dxa"/>
            <w:tcBorders>
              <w:bottom w:val="none" w:sz="0" w:space="0" w:color="auto"/>
            </w:tcBorders>
          </w:tcPr>
          <w:p w14:paraId="3C9FA812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Utilizarea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corectă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limbajului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teologic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</w:p>
          <w:p w14:paraId="53FF97AD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Corelarea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cunoştinţelor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religioase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cu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cele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dobândite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la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alte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 xml:space="preserve"> discipline de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fr-FR"/>
              </w:rPr>
              <w:t>învăţământ</w:t>
            </w:r>
            <w:proofErr w:type="spellEnd"/>
          </w:p>
          <w:p w14:paraId="0F6A9939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Transpunerea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valorilor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şi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a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cunoştinţelor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religioase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în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structura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propriilor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atitudini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şi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  <w:proofErr w:type="spellStart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>comportamente</w:t>
            </w:r>
            <w:proofErr w:type="spellEnd"/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</w:rPr>
              <w:t xml:space="preserve"> </w:t>
            </w:r>
          </w:p>
          <w:p w14:paraId="0784DD3A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Interpretarea unor fapte, fenomene şi atitudini din viaţa cotidiană, </w:t>
            </w: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în relaţie cu valorile religioase ale propriei credinţe şi cu respectarea diversităţii religioase a lumii</w:t>
            </w:r>
          </w:p>
          <w:p w14:paraId="0F27B26B" w14:textId="77777777" w:rsidR="00E723E4" w:rsidRPr="00AA7470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Valorizarea învăţăturilor de credinţă în viaţa  comunităţii</w:t>
            </w:r>
          </w:p>
        </w:tc>
      </w:tr>
    </w:tbl>
    <w:p w14:paraId="3E710EB0" w14:textId="77777777" w:rsidR="00E723E4" w:rsidRPr="00AA7470" w:rsidRDefault="00E723E4" w:rsidP="00E723E4">
      <w:pPr>
        <w:spacing w:line="360" w:lineRule="auto"/>
        <w:rPr>
          <w:rFonts w:cs="Times New Roman"/>
          <w:b/>
          <w:bCs/>
          <w:i/>
          <w:iCs/>
          <w:sz w:val="22"/>
          <w:lang w:val="ro-RO"/>
        </w:rPr>
      </w:pPr>
    </w:p>
    <w:p w14:paraId="3CE30C72" w14:textId="2C6D94A9" w:rsidR="00E723E4" w:rsidRPr="00AA7470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color w:val="538135" w:themeColor="accent6" w:themeShade="BF"/>
          <w:sz w:val="22"/>
          <w:lang w:val="ro-RO"/>
        </w:rPr>
      </w:pPr>
      <w:r w:rsidRPr="00AA7470">
        <w:rPr>
          <w:rFonts w:cs="Times New Roman"/>
          <w:b/>
          <w:bCs/>
          <w:i/>
          <w:iCs/>
          <w:color w:val="538135" w:themeColor="accent6" w:themeShade="BF"/>
          <w:sz w:val="22"/>
          <w:lang w:val="ro-RO"/>
        </w:rPr>
        <w:t>FILIERA VOCAȚIONALĂ – PROFIL</w:t>
      </w:r>
      <w:r w:rsidR="00223540">
        <w:rPr>
          <w:rFonts w:cs="Times New Roman"/>
          <w:b/>
          <w:bCs/>
          <w:i/>
          <w:iCs/>
          <w:color w:val="538135" w:themeColor="accent6" w:themeShade="BF"/>
          <w:sz w:val="22"/>
          <w:lang w:val="ro-RO"/>
        </w:rPr>
        <w:t>UL</w:t>
      </w:r>
      <w:r w:rsidRPr="00AA7470">
        <w:rPr>
          <w:rFonts w:cs="Times New Roman"/>
          <w:b/>
          <w:bCs/>
          <w:i/>
          <w:iCs/>
          <w:color w:val="538135" w:themeColor="accent6" w:themeShade="BF"/>
          <w:sz w:val="22"/>
          <w:lang w:val="ro-RO"/>
        </w:rPr>
        <w:t xml:space="preserve"> ARTISTIC </w:t>
      </w:r>
    </w:p>
    <w:tbl>
      <w:tblPr>
        <w:tblStyle w:val="GridTable6Colorful-Accent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E723E4" w:rsidRPr="00AA7470" w14:paraId="51C5F865" w14:textId="77777777" w:rsidTr="00CF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6D6138BE" w14:textId="77777777" w:rsidR="00E723E4" w:rsidRPr="00AA7470" w:rsidRDefault="00E723E4" w:rsidP="00CF4C36">
            <w:pPr>
              <w:spacing w:line="360" w:lineRule="auto"/>
              <w:jc w:val="both"/>
              <w:rPr>
                <w:rFonts w:cs="Times New Roman"/>
                <w:color w:val="auto"/>
                <w:sz w:val="22"/>
                <w:lang w:val="ro-RO"/>
              </w:rPr>
            </w:pPr>
            <w:r w:rsidRPr="00AA7470">
              <w:rPr>
                <w:rFonts w:cs="Times New Roman"/>
                <w:color w:val="auto"/>
                <w:sz w:val="22"/>
                <w:lang w:val="ro-RO"/>
              </w:rPr>
              <w:t>Competențe de specialitate</w:t>
            </w:r>
          </w:p>
        </w:tc>
        <w:tc>
          <w:tcPr>
            <w:tcW w:w="7229" w:type="dxa"/>
            <w:tcBorders>
              <w:bottom w:val="none" w:sz="0" w:space="0" w:color="auto"/>
            </w:tcBorders>
          </w:tcPr>
          <w:p w14:paraId="45CACE3B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Utilizarea, în contexte variate, a  elementelor de limbaj și a mijloacelor de expresie artistică (în funcție de specializare)</w:t>
            </w:r>
          </w:p>
          <w:p w14:paraId="105674FE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Exprimarea artistică (vizuală, muzicală, coregrafică, teatrală), utilizând tehnici și, în unele cazuri, instrumente specifice</w:t>
            </w:r>
          </w:p>
          <w:p w14:paraId="5FD2F9A8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Sensibilizarea socială prin comunicarea artistică </w:t>
            </w:r>
          </w:p>
          <w:p w14:paraId="3BC08383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Promovarea operelor de artă din cultura artistică națională și universală</w:t>
            </w:r>
          </w:p>
          <w:p w14:paraId="63821E7E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 xml:space="preserve">Transferarea competențelor de specialitate în contexte variate </w:t>
            </w:r>
          </w:p>
          <w:p w14:paraId="11D8A2D1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Valorificarea potenţialului creativ în contexte diferite ale vieții sociale și profesionale</w:t>
            </w:r>
          </w:p>
          <w:p w14:paraId="3EEAD3A3" w14:textId="77777777" w:rsidR="00E723E4" w:rsidRPr="00E94523" w:rsidRDefault="00E723E4" w:rsidP="00CF4C36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32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</w:pPr>
            <w:r w:rsidRPr="00E94523">
              <w:rPr>
                <w:rFonts w:cs="Times New Roman"/>
                <w:b w:val="0"/>
                <w:bCs w:val="0"/>
                <w:i/>
                <w:iCs/>
                <w:color w:val="auto"/>
                <w:sz w:val="22"/>
                <w:lang w:val="ro-RO"/>
              </w:rPr>
              <w:t>Exprimarea prin artă, la nivelul dimensiunilor afective, creative și estetice ale propriei personalități</w:t>
            </w:r>
          </w:p>
        </w:tc>
      </w:tr>
    </w:tbl>
    <w:p w14:paraId="32D70EE9" w14:textId="77777777" w:rsidR="00E723E4" w:rsidRPr="00AA7470" w:rsidRDefault="00E723E4" w:rsidP="00E723E4">
      <w:pPr>
        <w:spacing w:line="360" w:lineRule="auto"/>
        <w:jc w:val="center"/>
        <w:rPr>
          <w:rFonts w:cs="Times New Roman"/>
          <w:b/>
          <w:bCs/>
          <w:i/>
          <w:iCs/>
          <w:sz w:val="22"/>
          <w:lang w:val="ro-RO"/>
        </w:rPr>
      </w:pPr>
    </w:p>
    <w:p w14:paraId="3B9DA204" w14:textId="77777777" w:rsidR="00E31EBF" w:rsidRDefault="00E31EBF"/>
    <w:sectPr w:rsidR="00E31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4063D"/>
    <w:multiLevelType w:val="hybridMultilevel"/>
    <w:tmpl w:val="6218C464"/>
    <w:lvl w:ilvl="0" w:tplc="BAF0FF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E0"/>
    <w:rsid w:val="00223540"/>
    <w:rsid w:val="00261038"/>
    <w:rsid w:val="005C7AE0"/>
    <w:rsid w:val="00E31EBF"/>
    <w:rsid w:val="00E7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69B2"/>
  <w15:chartTrackingRefBased/>
  <w15:docId w15:val="{0768BB90-982A-4B03-B18B-E682ACB8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3E4"/>
    <w:pPr>
      <w:ind w:left="720"/>
      <w:contextualSpacing/>
    </w:pPr>
  </w:style>
  <w:style w:type="table" w:customStyle="1" w:styleId="GridTable6Colorful-Accent61">
    <w:name w:val="Grid Table 6 Colorful - Accent 61"/>
    <w:basedOn w:val="TableNormal"/>
    <w:uiPriority w:val="51"/>
    <w:rsid w:val="00E723E4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723E4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723E4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723E4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723E4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Anca Petrache</cp:lastModifiedBy>
  <cp:revision>2</cp:revision>
  <dcterms:created xsi:type="dcterms:W3CDTF">2020-12-10T09:49:00Z</dcterms:created>
  <dcterms:modified xsi:type="dcterms:W3CDTF">2020-12-10T09:49:00Z</dcterms:modified>
</cp:coreProperties>
</file>